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D684" w14:textId="1797C1FC" w:rsidR="004578A8" w:rsidRPr="008A2C3F" w:rsidRDefault="004578A8" w:rsidP="003C33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Справка</w:t>
      </w:r>
    </w:p>
    <w:p w14:paraId="7A0270E5" w14:textId="490EDA3B" w:rsidR="00062A44" w:rsidRPr="008A2C3F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 соискателе ученого звания</w:t>
      </w:r>
      <w:r w:rsidR="00680582"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25514A" w:rsidRPr="008A2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</w:t>
      </w:r>
      <w:r w:rsidR="00062A44" w:rsidRPr="008A2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0780D0A8" w14:textId="4EF1CE62" w:rsidR="0037107B" w:rsidRPr="00E42562" w:rsidRDefault="00E42562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Демченко Георгий Анатольевич</w:t>
      </w:r>
    </w:p>
    <w:p w14:paraId="096B440B" w14:textId="37D3A325" w:rsidR="004578A8" w:rsidRPr="00E42562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по </w:t>
      </w:r>
      <w:r w:rsidRPr="00227FE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специальности</w:t>
      </w:r>
      <w:r w:rsidR="00062A44" w:rsidRPr="00227F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2C3F" w:rsidRPr="00227FE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03.01.00 –</w:t>
      </w:r>
      <w:r w:rsidR="008A2C3F" w:rsidRPr="008A2C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E42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val="kk-KZ" w:eastAsia="ru-RU"/>
        </w:rPr>
        <w:t>Медицина</w:t>
      </w:r>
    </w:p>
    <w:p w14:paraId="5699F445" w14:textId="77777777" w:rsidR="00062A44" w:rsidRPr="008A2C3F" w:rsidRDefault="00062A44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</w:pPr>
    </w:p>
    <w:p w14:paraId="731E0D52" w14:textId="77777777" w:rsidR="0065281A" w:rsidRPr="008A2C3F" w:rsidRDefault="0065281A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562"/>
        <w:gridCol w:w="4391"/>
      </w:tblGrid>
      <w:tr w:rsidR="004578A8" w:rsidRPr="008A2C3F" w14:paraId="69A74EE5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1ECE3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9A218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C668F" w14:textId="3AB04ED9" w:rsidR="004578A8" w:rsidRPr="008A2C3F" w:rsidRDefault="00E42562" w:rsidP="008A2C3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Демченко Георгий Анатольевич</w:t>
            </w:r>
          </w:p>
        </w:tc>
      </w:tr>
      <w:tr w:rsidR="004578A8" w:rsidRPr="008A2C3F" w14:paraId="61E838AA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83F4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4FC89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B4B80" w14:textId="2553D0B7" w:rsidR="008A2C3F" w:rsidRDefault="00E42562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Доктор медицинских </w:t>
            </w:r>
            <w:r w:rsidR="00FA4423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наук, </w:t>
            </w:r>
            <w:r w:rsid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D9AF2E" w14:textId="24E345AA" w:rsidR="002D63B2" w:rsidRPr="008A2C3F" w:rsidRDefault="002D63B2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B02A1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2A1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апрел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200</w:t>
            </w:r>
            <w:r w:rsidR="00EB02A1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(Протокол №4)</w:t>
            </w:r>
          </w:p>
          <w:p w14:paraId="5AEACA7E" w14:textId="531B3711" w:rsidR="004578A8" w:rsidRDefault="00FA4423" w:rsidP="0025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03.00.13 - физиология </w:t>
            </w:r>
          </w:p>
          <w:p w14:paraId="5A3EF91B" w14:textId="20087C5A" w:rsidR="00E94E0E" w:rsidRPr="00E3194A" w:rsidRDefault="00A51429" w:rsidP="0025514A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 xml:space="preserve">Диплом </w:t>
            </w:r>
            <w:r w:rsidR="00E94E0E" w:rsidRPr="00E3194A">
              <w:rPr>
                <w:rStyle w:val="s0"/>
                <w:sz w:val="24"/>
                <w:szCs w:val="24"/>
                <w:lang w:val="kk-KZ"/>
              </w:rPr>
              <w:t xml:space="preserve">ҒД </w:t>
            </w:r>
            <w:r w:rsidR="00E94E0E" w:rsidRPr="00E3194A">
              <w:rPr>
                <w:rStyle w:val="s0"/>
                <w:sz w:val="24"/>
                <w:szCs w:val="24"/>
              </w:rPr>
              <w:t>№</w:t>
            </w:r>
            <w:r w:rsidR="00E94E0E" w:rsidRPr="00E3194A">
              <w:rPr>
                <w:rStyle w:val="s0"/>
                <w:sz w:val="24"/>
                <w:szCs w:val="24"/>
                <w:lang w:val="kk-KZ"/>
              </w:rPr>
              <w:t xml:space="preserve"> 0000362</w:t>
            </w:r>
          </w:p>
          <w:p w14:paraId="1F88E5E5" w14:textId="215849FD" w:rsidR="00E3194A" w:rsidRPr="00E94E0E" w:rsidRDefault="00E3194A" w:rsidP="0025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578A8" w:rsidRPr="008A2C3F" w14:paraId="18819311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2AD9F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B7AC3" w14:textId="77777777" w:rsidR="004578A8" w:rsidRPr="006A1B6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A1B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4B4F8" w14:textId="77777777" w:rsidR="006A1B62" w:rsidRPr="00227FED" w:rsidRDefault="00E42562" w:rsidP="00E435F0">
            <w:pPr>
              <w:spacing w:after="0" w:line="240" w:lineRule="auto"/>
              <w:rPr>
                <w:rStyle w:val="s0"/>
                <w:sz w:val="24"/>
                <w:szCs w:val="24"/>
              </w:rPr>
            </w:pPr>
            <w:r w:rsidRPr="00227FED">
              <w:rPr>
                <w:rStyle w:val="s0"/>
                <w:sz w:val="24"/>
                <w:szCs w:val="24"/>
                <w:lang w:val="kk-KZ"/>
              </w:rPr>
              <w:t>Старший научный сотрудник</w:t>
            </w:r>
            <w:r w:rsidR="002D63B2" w:rsidRPr="00227FED">
              <w:rPr>
                <w:rStyle w:val="s0"/>
                <w:sz w:val="24"/>
                <w:szCs w:val="24"/>
              </w:rPr>
              <w:t xml:space="preserve"> (доцент), </w:t>
            </w:r>
          </w:p>
          <w:p w14:paraId="23D2353A" w14:textId="29CB169C" w:rsidR="006A1B62" w:rsidRPr="00227FED" w:rsidRDefault="006A1B62" w:rsidP="00E435F0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 w:rsidRPr="00227FED">
              <w:rPr>
                <w:rStyle w:val="s0"/>
                <w:sz w:val="24"/>
                <w:szCs w:val="24"/>
              </w:rPr>
              <w:t>№</w:t>
            </w:r>
            <w:r w:rsidRPr="00227FED">
              <w:rPr>
                <w:rStyle w:val="s0"/>
                <w:sz w:val="24"/>
                <w:szCs w:val="24"/>
                <w:lang w:val="kk-KZ"/>
              </w:rPr>
              <w:t xml:space="preserve"> 067972 От </w:t>
            </w:r>
            <w:r w:rsidRPr="00227FED">
              <w:rPr>
                <w:rStyle w:val="s0"/>
                <w:sz w:val="24"/>
                <w:szCs w:val="24"/>
              </w:rPr>
              <w:t>13</w:t>
            </w:r>
            <w:r w:rsidRPr="00227FED">
              <w:rPr>
                <w:rStyle w:val="s0"/>
                <w:sz w:val="24"/>
                <w:szCs w:val="24"/>
                <w:lang w:val="kk-KZ"/>
              </w:rPr>
              <w:t>.02.1991 ВАК СССР,</w:t>
            </w:r>
          </w:p>
          <w:p w14:paraId="6D81680C" w14:textId="52A54814" w:rsidR="004578A8" w:rsidRPr="00227FED" w:rsidRDefault="004578A8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8A8" w:rsidRPr="008A2C3F" w14:paraId="1DA00516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3ACA5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31BFE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069C6" w14:textId="77777777" w:rsidR="006A1B62" w:rsidRPr="00227FED" w:rsidRDefault="006A1B62" w:rsidP="006A1B62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 w:rsidRPr="00227FED">
              <w:rPr>
                <w:rStyle w:val="s0"/>
                <w:sz w:val="24"/>
                <w:szCs w:val="24"/>
                <w:lang w:val="kk-KZ"/>
              </w:rPr>
              <w:t xml:space="preserve">Член -Корр. РАЕ </w:t>
            </w:r>
            <w:r w:rsidRPr="00227FED">
              <w:rPr>
                <w:rStyle w:val="s0"/>
                <w:sz w:val="24"/>
                <w:szCs w:val="24"/>
              </w:rPr>
              <w:t>№</w:t>
            </w:r>
            <w:r w:rsidRPr="00227FED">
              <w:rPr>
                <w:rStyle w:val="s0"/>
                <w:sz w:val="24"/>
                <w:szCs w:val="24"/>
                <w:lang w:val="kk-KZ"/>
              </w:rPr>
              <w:t>6438 от 05.08.2013г. Москва.</w:t>
            </w:r>
          </w:p>
          <w:p w14:paraId="7666A9B7" w14:textId="77777777" w:rsidR="006A1B62" w:rsidRPr="00227FED" w:rsidRDefault="006A1B62" w:rsidP="006A1B62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</w:p>
          <w:p w14:paraId="5B89DB0C" w14:textId="77777777" w:rsidR="006A1B62" w:rsidRPr="00227FED" w:rsidRDefault="006A1B62" w:rsidP="006A1B62">
            <w:pPr>
              <w:spacing w:after="0" w:line="240" w:lineRule="auto"/>
              <w:rPr>
                <w:rStyle w:val="s0"/>
                <w:sz w:val="24"/>
                <w:szCs w:val="24"/>
                <w:lang w:val="kk-KZ"/>
              </w:rPr>
            </w:pPr>
            <w:r w:rsidRPr="00227FED">
              <w:rPr>
                <w:rStyle w:val="s0"/>
                <w:sz w:val="24"/>
                <w:szCs w:val="24"/>
                <w:lang w:val="kk-KZ"/>
              </w:rPr>
              <w:t xml:space="preserve">Академик РАЕ </w:t>
            </w:r>
            <w:r w:rsidRPr="00227FED">
              <w:rPr>
                <w:rStyle w:val="s0"/>
                <w:sz w:val="24"/>
                <w:szCs w:val="24"/>
              </w:rPr>
              <w:t>№</w:t>
            </w:r>
            <w:r w:rsidRPr="00227FED">
              <w:rPr>
                <w:rStyle w:val="s0"/>
                <w:sz w:val="24"/>
                <w:szCs w:val="24"/>
                <w:lang w:val="kk-KZ"/>
              </w:rPr>
              <w:t xml:space="preserve"> 11011 от 25.11.2022г. Москва.</w:t>
            </w:r>
          </w:p>
          <w:p w14:paraId="6BC5C83F" w14:textId="1A797B6B" w:rsidR="004578A8" w:rsidRPr="00227FED" w:rsidRDefault="004578A8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578A8" w:rsidRPr="008A2C3F" w14:paraId="26C06C08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FDB8F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6CA1F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1ED50" w14:textId="28DE82D5" w:rsidR="00E42562" w:rsidRPr="00227FED" w:rsidRDefault="00E42562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Pr="00227F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аведующий лабораторией</w:t>
            </w:r>
            <w:r w:rsidR="00C51C34" w:rsidRPr="00227F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Приказ </w:t>
            </w:r>
            <w:r w:rsidR="00C51C34" w:rsidRPr="00227FED">
              <w:rPr>
                <w:rStyle w:val="s0"/>
                <w:sz w:val="24"/>
                <w:szCs w:val="24"/>
              </w:rPr>
              <w:t>№</w:t>
            </w:r>
            <w:r w:rsidR="00C51C34" w:rsidRPr="00227FED">
              <w:rPr>
                <w:rStyle w:val="s0"/>
                <w:sz w:val="24"/>
                <w:szCs w:val="24"/>
                <w:lang w:val="kk-KZ"/>
              </w:rPr>
              <w:t>0</w:t>
            </w:r>
            <w:r w:rsidR="00C51C34" w:rsidRPr="00227FED">
              <w:rPr>
                <w:rStyle w:val="s0"/>
                <w:lang w:val="kk-KZ"/>
              </w:rPr>
              <w:t>1/4 от 04.01.2006г.</w:t>
            </w:r>
          </w:p>
          <w:p w14:paraId="4F450AE9" w14:textId="053278EC" w:rsidR="009B23E1" w:rsidRPr="00227FED" w:rsidRDefault="009B23E1" w:rsidP="00457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578A8" w:rsidRPr="008A2C3F" w14:paraId="44A21F3D" w14:textId="77777777" w:rsidTr="006F7CE2">
        <w:trPr>
          <w:trHeight w:val="892"/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D2B26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D2C25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34B07" w14:textId="32F2CBCC" w:rsidR="004578A8" w:rsidRPr="008A2C3F" w:rsidRDefault="00C94027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  -</w:t>
            </w:r>
            <w:proofErr w:type="gramEnd"/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50 лет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том числе в </w:t>
            </w:r>
            <w:r w:rsidR="00921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должности </w:t>
            </w:r>
            <w:proofErr w:type="spellStart"/>
            <w:r w:rsidR="00E42562" w:rsidRP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заведующ</w:t>
            </w:r>
            <w:proofErr w:type="spellEnd"/>
            <w:r w:rsidR="00921AB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его</w:t>
            </w:r>
            <w:r w:rsidR="00E42562" w:rsidRP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лабораторией</w:t>
            </w:r>
            <w:r w:rsid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4578A8" w:rsidRPr="008A2C3F" w14:paraId="537A4572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3CE1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D55C8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0D5E3" w14:textId="297A930F" w:rsidR="004578A8" w:rsidRPr="00AE4CC5" w:rsidRDefault="00C94027" w:rsidP="004367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Более 1</w:t>
            </w:r>
            <w:r w:rsid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32 статей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изданиях рекомендуемых уполномоченным органам – </w:t>
            </w:r>
            <w:r w:rsidR="00A01E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  <w:r w:rsidR="00E4256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в научных журналах, входящих в базы компании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Аналитике) (</w:t>
            </w:r>
            <w:proofErr w:type="spellStart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Core</w:t>
            </w:r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="00D24C06" w:rsidRPr="008A2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Вэф</w:t>
            </w:r>
            <w:proofErr w:type="spellEnd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Коллекции, </w:t>
            </w:r>
            <w:proofErr w:type="spellStart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227F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Аналитике)) и </w:t>
            </w:r>
            <w:proofErr w:type="spellStart"/>
            <w:r w:rsidR="00D24C06" w:rsidRPr="0022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Score</w:t>
            </w:r>
            <w:proofErr w:type="spellEnd"/>
            <w:r w:rsidR="00D24C06" w:rsidRPr="0022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D24C06" w:rsidRPr="0022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="00D24C06" w:rsidRPr="0022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- </w:t>
            </w:r>
            <w:r w:rsidR="00A01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AE4CC5" w:rsidRPr="00AE4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578A8" w:rsidRPr="008A2C3F" w14:paraId="76DF5BA2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1A68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CC227" w14:textId="77777777" w:rsidR="004578A8" w:rsidRPr="0043673E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4C9C6" w14:textId="03D9CA47" w:rsidR="00333F81" w:rsidRPr="00921ABF" w:rsidRDefault="00E42562" w:rsidP="0033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="00D24C06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онография</w:t>
            </w:r>
            <w:proofErr w:type="spellEnd"/>
            <w:r w:rsidR="00D24C06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</w:t>
            </w:r>
            <w:r w:rsidR="00D24C06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соавторстве</w:t>
            </w:r>
            <w:r w:rsidR="00333F81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F81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D24C06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(9,5 </w:t>
            </w:r>
            <w:proofErr w:type="spellStart"/>
            <w:r w:rsidR="00D24C06" w:rsidRPr="0043673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D24C06" w:rsidRPr="00436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D24C06" w:rsidRPr="004367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3F81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E42562"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  <w:proofErr w:type="gramEnd"/>
            <w:r w:rsidRPr="00E42562">
              <w:rPr>
                <w:rFonts w:ascii="Times New Roman" w:hAnsi="Times New Roman" w:cs="Times New Roman"/>
                <w:sz w:val="24"/>
                <w:szCs w:val="24"/>
              </w:rPr>
              <w:t xml:space="preserve"> в соавторстве </w:t>
            </w:r>
            <w:r w:rsidR="00333F81" w:rsidRPr="00436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г. (9,1 п.л.)</w:t>
            </w:r>
            <w:r w:rsidR="00333F81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92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Монография в соавторстве</w:t>
            </w:r>
            <w:r w:rsidR="00A9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55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2023 г. </w:t>
            </w:r>
            <w:r w:rsidR="00227FED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51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3,4 п. л.</w:t>
            </w:r>
            <w:r w:rsidR="00227FED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21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</w:t>
            </w:r>
          </w:p>
          <w:p w14:paraId="7DF1693E" w14:textId="7B4CD4B6" w:rsidR="00E42562" w:rsidRDefault="0043673E" w:rsidP="004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2562" w:rsidRPr="00E4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соавторстве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E42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proofErr w:type="gramEnd"/>
            <w:r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</w:t>
            </w:r>
            <w:r w:rsidR="00C51C34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227FED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227F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0692761E" w14:textId="17D946C0" w:rsidR="0043673E" w:rsidRPr="0043673E" w:rsidRDefault="00E42562" w:rsidP="00436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>соавторстве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C51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,9 п.л.);  </w:t>
            </w:r>
            <w:r w:rsidRPr="00E425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 в соавторстве  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 (</w:t>
            </w:r>
            <w:r w:rsidR="00C51C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 xml:space="preserve">,75 </w:t>
            </w:r>
            <w:proofErr w:type="spellStart"/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43673E" w:rsidRPr="0043673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C118C0" w14:textId="4D81AB98" w:rsidR="0043673E" w:rsidRPr="0043673E" w:rsidRDefault="0043673E" w:rsidP="00436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8A8" w:rsidRPr="008A2C3F" w14:paraId="5538DFC5" w14:textId="77777777" w:rsidTr="00D62B47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B468A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E2388" w14:textId="77777777" w:rsidR="004578A8" w:rsidRPr="0043673E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Лица, защитившие диссертацию под его руководством и имеющие ученую </w:t>
            </w:r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степень (кандидата наук, доктора наук, доктора философии (</w:t>
            </w:r>
            <w:proofErr w:type="spellStart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43673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809A9B" w14:textId="53A2F901" w:rsidR="00020BC2" w:rsidRPr="00A0730B" w:rsidRDefault="00E42562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Абдрешов С.Н.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присуждена степень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к.б.н.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отокол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12.2006</w:t>
            </w:r>
            <w:r w:rsidR="00D62B47" w:rsidRPr="00436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03.00.13 </w:t>
            </w:r>
            <w:r w:rsid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физиология</w:t>
            </w:r>
            <w:r w:rsidR="00A0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</w:t>
            </w:r>
            <w:r w:rsidR="00A0730B" w:rsidRPr="00E3194A">
              <w:rPr>
                <w:rStyle w:val="s0"/>
                <w:sz w:val="24"/>
                <w:szCs w:val="24"/>
                <w:lang w:val="kk-KZ"/>
              </w:rPr>
              <w:t>иплом</w:t>
            </w:r>
            <w:r w:rsidR="00A0730B">
              <w:rPr>
                <w:rStyle w:val="s0"/>
                <w:sz w:val="24"/>
                <w:szCs w:val="24"/>
                <w:lang w:val="kk-KZ"/>
              </w:rPr>
              <w:t xml:space="preserve"> </w:t>
            </w:r>
            <w:r w:rsidR="00A0730B" w:rsidRPr="00E3194A">
              <w:rPr>
                <w:rStyle w:val="s0"/>
                <w:sz w:val="24"/>
                <w:szCs w:val="24"/>
              </w:rPr>
              <w:t>№</w:t>
            </w:r>
            <w:r w:rsidR="00A0730B">
              <w:rPr>
                <w:rStyle w:val="s0"/>
                <w:sz w:val="24"/>
                <w:szCs w:val="24"/>
                <w:lang w:val="kk-KZ"/>
              </w:rPr>
              <w:t xml:space="preserve">0002169 </w:t>
            </w:r>
          </w:p>
          <w:p w14:paraId="536B5C0A" w14:textId="2E37828A" w:rsidR="00105410" w:rsidRPr="00A01EFC" w:rsidRDefault="00105410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Балхыбекова А.О. 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присуждена степень 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.н.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отокол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</w:t>
            </w: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00.13 – физиология</w:t>
            </w:r>
            <w:r w:rsidR="00A0730B"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</w:t>
            </w:r>
            <w:r w:rsidR="00A0730B" w:rsidRPr="00A01EFC">
              <w:rPr>
                <w:rStyle w:val="s0"/>
                <w:sz w:val="24"/>
                <w:szCs w:val="24"/>
                <w:lang w:val="kk-KZ"/>
              </w:rPr>
              <w:t xml:space="preserve">иплом </w:t>
            </w:r>
            <w:r w:rsidR="00A0730B" w:rsidRPr="00A01EFC">
              <w:rPr>
                <w:rStyle w:val="s0"/>
                <w:sz w:val="24"/>
                <w:szCs w:val="24"/>
              </w:rPr>
              <w:t>№</w:t>
            </w:r>
            <w:r w:rsidR="00A0730B" w:rsidRPr="00A01EFC">
              <w:rPr>
                <w:rStyle w:val="s0"/>
                <w:sz w:val="24"/>
                <w:szCs w:val="24"/>
                <w:lang w:val="kk-KZ"/>
              </w:rPr>
              <w:t xml:space="preserve"> 0003306</w:t>
            </w:r>
          </w:p>
          <w:p w14:paraId="32A53811" w14:textId="15382B7F" w:rsidR="00105410" w:rsidRPr="00A01EFC" w:rsidRDefault="00105410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Нагимтаева А.А. присуждена степень к.м.н. Протокол №2 от 24.02.2010 по 03.00.13 – физиология</w:t>
            </w:r>
            <w:r w:rsidR="00A0730B"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</w:t>
            </w:r>
            <w:r w:rsidR="00A0730B" w:rsidRPr="00A01EFC">
              <w:rPr>
                <w:rStyle w:val="s0"/>
                <w:sz w:val="24"/>
                <w:szCs w:val="24"/>
                <w:lang w:val="kk-KZ"/>
              </w:rPr>
              <w:t xml:space="preserve">иплом </w:t>
            </w:r>
            <w:r w:rsidR="00A0730B" w:rsidRPr="00A01EFC">
              <w:rPr>
                <w:rStyle w:val="s0"/>
                <w:sz w:val="24"/>
                <w:szCs w:val="24"/>
              </w:rPr>
              <w:t>№</w:t>
            </w:r>
            <w:r w:rsidR="00A0730B" w:rsidRPr="00A01EFC">
              <w:rPr>
                <w:rStyle w:val="s0"/>
                <w:sz w:val="24"/>
                <w:szCs w:val="24"/>
                <w:lang w:val="kk-KZ"/>
              </w:rPr>
              <w:t>0004164</w:t>
            </w:r>
          </w:p>
          <w:p w14:paraId="540D9504" w14:textId="2FECB605" w:rsidR="00105410" w:rsidRPr="00EC557B" w:rsidRDefault="00105410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Нурмаханова Б.А.  присуждена степень </w:t>
            </w: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 w:rsidR="00AE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B2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Доктора философии</w:t>
            </w:r>
            <w:r w:rsidR="00EC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, 8</w:t>
            </w:r>
            <w:r w:rsidR="00EC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EC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 Биология</w:t>
            </w: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№4 </w:t>
            </w:r>
            <w:r w:rsidR="00EC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приказ</w:t>
            </w:r>
            <w:r w:rsidR="00A0730B" w:rsidRPr="00A01EFC">
              <w:rPr>
                <w:rStyle w:val="s0"/>
                <w:sz w:val="24"/>
                <w:szCs w:val="24"/>
                <w:lang w:val="kk-KZ"/>
              </w:rPr>
              <w:t xml:space="preserve"> </w:t>
            </w:r>
            <w:r w:rsidR="00A0730B" w:rsidRPr="00A01EFC">
              <w:rPr>
                <w:rStyle w:val="s0"/>
                <w:sz w:val="24"/>
                <w:szCs w:val="24"/>
              </w:rPr>
              <w:t>№</w:t>
            </w:r>
            <w:r w:rsidR="00A01EFC" w:rsidRPr="00A01EFC">
              <w:rPr>
                <w:rStyle w:val="s0"/>
                <w:sz w:val="24"/>
                <w:szCs w:val="24"/>
                <w:lang w:val="kk-KZ"/>
              </w:rPr>
              <w:t>05-04/1001 от 30.12.2024</w:t>
            </w:r>
            <w:r w:rsidR="00EC557B">
              <w:rPr>
                <w:rStyle w:val="s0"/>
                <w:sz w:val="24"/>
                <w:szCs w:val="24"/>
                <w:lang w:val="kk-KZ"/>
              </w:rPr>
              <w:t>.</w:t>
            </w:r>
            <w:r w:rsidR="00EC557B">
              <w:rPr>
                <w:rStyle w:val="s0"/>
                <w:lang w:val="kk-KZ"/>
              </w:rPr>
              <w:t xml:space="preserve"> Диплом  00016165825</w:t>
            </w:r>
            <w:bookmarkStart w:id="0" w:name="_GoBack"/>
            <w:bookmarkEnd w:id="0"/>
          </w:p>
          <w:p w14:paraId="1C85D493" w14:textId="338FE732" w:rsidR="00105410" w:rsidRPr="00105410" w:rsidRDefault="00105410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578A8" w:rsidRPr="008A2C3F" w14:paraId="77CF1B87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D76A4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1E8A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4703" w14:textId="77777777" w:rsidR="004578A8" w:rsidRPr="008A2C3F" w:rsidRDefault="004578A8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E61562" w14:textId="77777777" w:rsidR="003313CC" w:rsidRPr="008A2C3F" w:rsidRDefault="003313CC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8A2C3F" w14:paraId="30686B6A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FFC75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4FC6F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4DF54" w14:textId="77777777" w:rsidR="004578A8" w:rsidRPr="008A2C3F" w:rsidRDefault="004843AB" w:rsidP="0048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4578A8" w:rsidRPr="008A2C3F" w14:paraId="078712D0" w14:textId="77777777" w:rsidTr="006F7CE2">
        <w:trPr>
          <w:jc w:val="center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D97D4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65D16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39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6EA52" w14:textId="2FF9DC5E" w:rsidR="00082144" w:rsidRPr="00227FED" w:rsidRDefault="00971E64" w:rsidP="0097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="00D62B47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="00D62B47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D62B47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 </w:t>
            </w:r>
            <w:r w:rsid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proofErr w:type="gramEnd"/>
            <w:r w:rsidR="00333F81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62B47"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(Scopus</w:t>
            </w:r>
            <w:r w:rsidR="00D62B47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); </w:t>
            </w:r>
            <w:r w:rsidR="00900257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D62B47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(</w:t>
            </w:r>
            <w:proofErr w:type="spellStart"/>
            <w:r w:rsidR="00D62B47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Wef</w:t>
            </w:r>
            <w:proofErr w:type="spellEnd"/>
            <w:r w:rsidR="00D62B47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Science )</w:t>
            </w:r>
          </w:p>
          <w:p w14:paraId="284EFD19" w14:textId="470C10DE" w:rsidR="00386EDC" w:rsidRPr="008A2C3F" w:rsidRDefault="00386EDC" w:rsidP="00394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гранта –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«Механизмы функционирования лимфатической системы при экспериментальном панкреатите и разработка способов коррекции обменных и сосудистых нарушений» 2012–2014, «Особенности функционирования лимфатической системы при экспериментальном перитоните и разработка способа лечения с использованием нового природного антибиотика – </w:t>
            </w:r>
            <w:proofErr w:type="spellStart"/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пептомида</w:t>
            </w:r>
            <w:proofErr w:type="spellEnd"/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А-70 полученного из актиномицетов Казахстана» 2015-2017 г</w:t>
            </w:r>
            <w:r w:rsidR="00105410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АР0513299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05410" w:rsidRP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лимфатической системы от молодого организма к старому и поиск лекарственных субстанций замедляющих старческие изменения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2018-2020 гг.</w:t>
            </w:r>
          </w:p>
          <w:p w14:paraId="194A21F5" w14:textId="77777777" w:rsidR="008A2C3F" w:rsidRPr="008A2C3F" w:rsidRDefault="008A2C3F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Эксперт по ГФ (заключительный отчет) - </w:t>
            </w:r>
            <w:r w:rsidRPr="008A2C3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1275/K-2023-OT/2024-0001</w:t>
            </w:r>
          </w:p>
          <w:p w14:paraId="5F94A635" w14:textId="5245D462" w:rsidR="00717D64" w:rsidRPr="00227FED" w:rsidRDefault="00717D64" w:rsidP="00717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 диссертационного </w:t>
            </w:r>
            <w:proofErr w:type="gramStart"/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 </w:t>
            </w:r>
            <w:r w:rsidR="00105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ИФЧЖ</w:t>
            </w:r>
            <w:proofErr w:type="gramEnd"/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33E4C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33E4C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33E4C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060700 /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05101 -</w:t>
            </w:r>
            <w:r w:rsidR="00233E4C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Биология» от </w:t>
            </w:r>
            <w:r w:rsidR="00105410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2007-2010г</w:t>
            </w:r>
            <w:r w:rsidR="00233E4C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Приказ №05-04/178</w:t>
            </w: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18DC9E5" w14:textId="3DBF1024" w:rsidR="00971E64" w:rsidRPr="00C51C34" w:rsidRDefault="008A2C3F" w:rsidP="00971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Почетная Грамота </w:t>
            </w:r>
            <w:r w:rsidR="00EB76B4" w:rsidRPr="00227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«Құрмет»</w:t>
            </w:r>
            <w:r w:rsidR="00EB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8A2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МНВО РК</w:t>
            </w:r>
            <w:r w:rsidR="00C51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2023г.</w:t>
            </w:r>
          </w:p>
        </w:tc>
      </w:tr>
    </w:tbl>
    <w:p w14:paraId="0D1E56EE" w14:textId="5FF9A514" w:rsidR="0037107B" w:rsidRPr="008A2C3F" w:rsidRDefault="0037107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73EC816" w14:textId="77777777" w:rsidR="0037107B" w:rsidRPr="008A2C3F" w:rsidRDefault="0037107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2574D9D" w14:textId="6EF712C5" w:rsidR="008A2C3F" w:rsidRPr="00F360D7" w:rsidRDefault="008A2C3F" w:rsidP="00F360D7">
      <w:pPr>
        <w:pStyle w:val="a6"/>
        <w:tabs>
          <w:tab w:val="left" w:pos="469"/>
        </w:tabs>
        <w:spacing w:after="0" w:line="24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2C3F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</w:t>
      </w:r>
      <w:r w:rsidRPr="008A2C3F">
        <w:rPr>
          <w:rFonts w:ascii="Times New Roman" w:hAnsi="Times New Roman" w:cs="Times New Roman"/>
          <w:sz w:val="24"/>
          <w:szCs w:val="24"/>
        </w:rPr>
        <w:t xml:space="preserve">Э.Д. </w:t>
      </w:r>
      <w:proofErr w:type="spellStart"/>
      <w:r w:rsidRPr="008A2C3F">
        <w:rPr>
          <w:rFonts w:ascii="Times New Roman" w:hAnsi="Times New Roman" w:cs="Times New Roman"/>
          <w:sz w:val="24"/>
          <w:szCs w:val="24"/>
        </w:rPr>
        <w:t>Джангалина</w:t>
      </w:r>
      <w:proofErr w:type="spellEnd"/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70E352E" w14:textId="2E29BD7E" w:rsidR="008A2C3F" w:rsidRPr="008A2C3F" w:rsidRDefault="008A2C3F" w:rsidP="008A2C3F">
      <w:pPr>
        <w:pStyle w:val="a6"/>
        <w:tabs>
          <w:tab w:val="left" w:pos="469"/>
        </w:tabs>
        <w:spacing w:after="0" w:line="240" w:lineRule="auto"/>
        <w:ind w:left="283"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</w:t>
      </w:r>
      <w:r w:rsidRPr="008A2C3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6F5EE5" w14:textId="48243158" w:rsidR="0065281A" w:rsidRPr="008A2C3F" w:rsidRDefault="00BA0BC6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</w:t>
      </w:r>
      <w:proofErr w:type="spellStart"/>
      <w:r w:rsidR="004843AB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енеральн</w:t>
      </w:r>
      <w:proofErr w:type="spellEnd"/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ый </w:t>
      </w:r>
      <w:r w:rsidR="004843AB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директор </w:t>
      </w:r>
    </w:p>
    <w:p w14:paraId="11987CCB" w14:textId="77777777" w:rsidR="0065281A" w:rsidRPr="008A2C3F" w:rsidRDefault="0065281A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РГП «Институт генетики и </w:t>
      </w:r>
    </w:p>
    <w:p w14:paraId="21F82621" w14:textId="77777777" w:rsidR="0065281A" w:rsidRPr="008A2C3F" w:rsidRDefault="0065281A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физиологии» КН М</w:t>
      </w:r>
      <w:r w:rsidR="00F74707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НВО </w:t>
      </w: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РК,</w:t>
      </w:r>
    </w:p>
    <w:p w14:paraId="4B6A7110" w14:textId="7834223A" w:rsidR="004578A8" w:rsidRPr="008A2C3F" w:rsidRDefault="00BA0BC6" w:rsidP="006F7C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</w:t>
      </w:r>
      <w:proofErr w:type="spellStart"/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редседател</w:t>
      </w:r>
      <w:proofErr w:type="spellEnd"/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ь</w:t>
      </w:r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Ученого Совета </w:t>
      </w:r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</w:t>
      </w:r>
      <w:r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.С. Жунусова</w:t>
      </w:r>
    </w:p>
    <w:sectPr w:rsidR="004578A8" w:rsidRPr="008A2C3F" w:rsidSect="006F7CE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A8"/>
    <w:rsid w:val="0000075B"/>
    <w:rsid w:val="00020BC2"/>
    <w:rsid w:val="00043089"/>
    <w:rsid w:val="00062A44"/>
    <w:rsid w:val="00072FE8"/>
    <w:rsid w:val="00082144"/>
    <w:rsid w:val="000F1467"/>
    <w:rsid w:val="000F6257"/>
    <w:rsid w:val="00105410"/>
    <w:rsid w:val="00132EEB"/>
    <w:rsid w:val="00162344"/>
    <w:rsid w:val="00185589"/>
    <w:rsid w:val="001B1D86"/>
    <w:rsid w:val="001B1D93"/>
    <w:rsid w:val="001D1EEE"/>
    <w:rsid w:val="00227FED"/>
    <w:rsid w:val="00233E4C"/>
    <w:rsid w:val="0025514A"/>
    <w:rsid w:val="00284F80"/>
    <w:rsid w:val="002D63B2"/>
    <w:rsid w:val="003313CC"/>
    <w:rsid w:val="00333F81"/>
    <w:rsid w:val="003409F5"/>
    <w:rsid w:val="0037107B"/>
    <w:rsid w:val="00386EDC"/>
    <w:rsid w:val="00394571"/>
    <w:rsid w:val="003A658F"/>
    <w:rsid w:val="003C33FD"/>
    <w:rsid w:val="00412F3D"/>
    <w:rsid w:val="0043673E"/>
    <w:rsid w:val="004578A8"/>
    <w:rsid w:val="004636D7"/>
    <w:rsid w:val="004843AB"/>
    <w:rsid w:val="004A03EF"/>
    <w:rsid w:val="004A0C24"/>
    <w:rsid w:val="004E5ABF"/>
    <w:rsid w:val="0051262B"/>
    <w:rsid w:val="00551914"/>
    <w:rsid w:val="005901A0"/>
    <w:rsid w:val="005B066C"/>
    <w:rsid w:val="005C52CF"/>
    <w:rsid w:val="005D284D"/>
    <w:rsid w:val="005E23FD"/>
    <w:rsid w:val="005E75C4"/>
    <w:rsid w:val="0060073F"/>
    <w:rsid w:val="00622C8A"/>
    <w:rsid w:val="0065281A"/>
    <w:rsid w:val="006730B3"/>
    <w:rsid w:val="00680582"/>
    <w:rsid w:val="006A1B62"/>
    <w:rsid w:val="006F6FAE"/>
    <w:rsid w:val="006F7CE2"/>
    <w:rsid w:val="0071167B"/>
    <w:rsid w:val="00717D64"/>
    <w:rsid w:val="0075371C"/>
    <w:rsid w:val="007702B8"/>
    <w:rsid w:val="00795673"/>
    <w:rsid w:val="007A5CBB"/>
    <w:rsid w:val="00853F51"/>
    <w:rsid w:val="008A2C3F"/>
    <w:rsid w:val="008D0D6B"/>
    <w:rsid w:val="00900257"/>
    <w:rsid w:val="00921ABF"/>
    <w:rsid w:val="009330D8"/>
    <w:rsid w:val="00971E64"/>
    <w:rsid w:val="00987F76"/>
    <w:rsid w:val="009A7E64"/>
    <w:rsid w:val="009B23E1"/>
    <w:rsid w:val="009C1DBE"/>
    <w:rsid w:val="00A01EFC"/>
    <w:rsid w:val="00A0730B"/>
    <w:rsid w:val="00A33C0A"/>
    <w:rsid w:val="00A51429"/>
    <w:rsid w:val="00A921E3"/>
    <w:rsid w:val="00A931AF"/>
    <w:rsid w:val="00AB0204"/>
    <w:rsid w:val="00AE4CC5"/>
    <w:rsid w:val="00AE5E52"/>
    <w:rsid w:val="00B109A9"/>
    <w:rsid w:val="00B17C76"/>
    <w:rsid w:val="00B26138"/>
    <w:rsid w:val="00B2648A"/>
    <w:rsid w:val="00B74ECE"/>
    <w:rsid w:val="00B94F32"/>
    <w:rsid w:val="00BA0BC6"/>
    <w:rsid w:val="00BA3CF3"/>
    <w:rsid w:val="00BD36E9"/>
    <w:rsid w:val="00C27800"/>
    <w:rsid w:val="00C42C03"/>
    <w:rsid w:val="00C51C34"/>
    <w:rsid w:val="00C83AAC"/>
    <w:rsid w:val="00C94027"/>
    <w:rsid w:val="00CD4F18"/>
    <w:rsid w:val="00CE65C6"/>
    <w:rsid w:val="00D013B3"/>
    <w:rsid w:val="00D1158C"/>
    <w:rsid w:val="00D13051"/>
    <w:rsid w:val="00D24C06"/>
    <w:rsid w:val="00D62B47"/>
    <w:rsid w:val="00E3194A"/>
    <w:rsid w:val="00E42562"/>
    <w:rsid w:val="00E435F0"/>
    <w:rsid w:val="00E5409F"/>
    <w:rsid w:val="00E94E0E"/>
    <w:rsid w:val="00EB02A1"/>
    <w:rsid w:val="00EB76B4"/>
    <w:rsid w:val="00EC557B"/>
    <w:rsid w:val="00F03C18"/>
    <w:rsid w:val="00F16B39"/>
    <w:rsid w:val="00F360D7"/>
    <w:rsid w:val="00F70E9A"/>
    <w:rsid w:val="00F74484"/>
    <w:rsid w:val="00F74707"/>
    <w:rsid w:val="00FA4423"/>
    <w:rsid w:val="00FA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224"/>
  <w15:docId w15:val="{E2C0EDA0-A147-4D8B-96D2-7312561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89"/>
  </w:style>
  <w:style w:type="paragraph" w:styleId="3">
    <w:name w:val="heading 3"/>
    <w:basedOn w:val="a"/>
    <w:link w:val="30"/>
    <w:uiPriority w:val="9"/>
    <w:qFormat/>
    <w:rsid w:val="00457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57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78A8"/>
    <w:rPr>
      <w:color w:val="0000FF"/>
      <w:u w:val="single"/>
    </w:rPr>
  </w:style>
  <w:style w:type="paragraph" w:styleId="a6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,Heading1"/>
    <w:basedOn w:val="a"/>
    <w:link w:val="a7"/>
    <w:uiPriority w:val="34"/>
    <w:qFormat/>
    <w:rsid w:val="004843AB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6"/>
    <w:uiPriority w:val="34"/>
    <w:qFormat/>
    <w:locked/>
    <w:rsid w:val="0037107B"/>
  </w:style>
  <w:style w:type="character" w:customStyle="1" w:styleId="s0">
    <w:name w:val="s0"/>
    <w:basedOn w:val="a0"/>
    <w:rsid w:val="002D63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6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47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D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Бекманов Бакытжан</dc:creator>
  <cp:keywords/>
  <dc:description/>
  <cp:lastModifiedBy>Admin</cp:lastModifiedBy>
  <cp:revision>25</cp:revision>
  <cp:lastPrinted>2025-02-14T09:23:00Z</cp:lastPrinted>
  <dcterms:created xsi:type="dcterms:W3CDTF">2024-06-11T12:27:00Z</dcterms:created>
  <dcterms:modified xsi:type="dcterms:W3CDTF">2025-02-14T09:37:00Z</dcterms:modified>
</cp:coreProperties>
</file>